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722FA29D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A2727C">
        <w:rPr>
          <w:rFonts w:ascii="Arial" w:eastAsia="Times New Roman" w:hAnsi="Arial" w:cs="Arial"/>
          <w:color w:val="000000"/>
        </w:rPr>
        <w:t>4 Haziran</w:t>
      </w:r>
      <w:r w:rsidR="006B5F24">
        <w:rPr>
          <w:rFonts w:ascii="Arial" w:eastAsia="Times New Roman" w:hAnsi="Arial" w:cs="Arial"/>
          <w:color w:val="000000"/>
        </w:rPr>
        <w:t xml:space="preserve"> 2021 </w:t>
      </w:r>
      <w:r w:rsidR="00A2727C">
        <w:rPr>
          <w:rFonts w:ascii="Arial" w:eastAsia="Times New Roman" w:hAnsi="Arial" w:cs="Arial"/>
          <w:color w:val="000000"/>
        </w:rPr>
        <w:t>Cuma</w:t>
      </w:r>
    </w:p>
    <w:p w14:paraId="117CB5B1" w14:textId="1EA0C83C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601CEE">
        <w:rPr>
          <w:rFonts w:ascii="Arial" w:eastAsia="Times New Roman" w:hAnsi="Arial" w:cs="Arial"/>
          <w:color w:val="000000"/>
        </w:rPr>
        <w:t>15</w:t>
      </w:r>
      <w:r w:rsidR="00124021">
        <w:rPr>
          <w:rFonts w:ascii="Arial" w:eastAsia="Times New Roman" w:hAnsi="Arial" w:cs="Arial"/>
          <w:color w:val="000000"/>
        </w:rPr>
        <w:t>.</w:t>
      </w:r>
      <w:r w:rsidR="002D54DF">
        <w:rPr>
          <w:rFonts w:ascii="Arial" w:eastAsia="Times New Roman" w:hAnsi="Arial" w:cs="Arial"/>
          <w:color w:val="000000"/>
        </w:rPr>
        <w:t>30</w:t>
      </w:r>
    </w:p>
    <w:p w14:paraId="78530F14" w14:textId="2D77619C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6B5F24">
        <w:rPr>
          <w:rFonts w:ascii="Arial" w:eastAsia="Times New Roman" w:hAnsi="Arial" w:cs="Arial"/>
          <w:color w:val="000000"/>
        </w:rPr>
        <w:t>2021-</w:t>
      </w:r>
      <w:r w:rsidR="00EE318E">
        <w:rPr>
          <w:rFonts w:ascii="Arial" w:eastAsia="Times New Roman" w:hAnsi="Arial" w:cs="Arial"/>
          <w:color w:val="000000"/>
        </w:rPr>
        <w:t>06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6CB0AE3E" w:rsidR="00BA6FC4" w:rsidRDefault="00BA6FC4" w:rsidP="0086609A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2D54DF">
        <w:rPr>
          <w:rFonts w:ascii="Arial" w:eastAsia="Times New Roman" w:hAnsi="Arial" w:cs="Arial"/>
          <w:color w:val="000000"/>
        </w:rPr>
        <w:t>Çevrim içi toplantı</w:t>
      </w:r>
    </w:p>
    <w:p w14:paraId="3153F4AB" w14:textId="192E7440" w:rsidR="00BD1102" w:rsidRPr="00BD1102" w:rsidRDefault="00BD1102" w:rsidP="00BD110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Oktan NALBANTOĞLU, Emrah KAYMAK,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Elif GÜNEŞ,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Hüseyin Burak SEVİM,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Şükran ŞAHİN,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Ayşe Müge BOZDAYI,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Yasin OTUZOĞLU,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Murat ÖZDAMAR</w:t>
      </w:r>
    </w:p>
    <w:p w14:paraId="4C237690" w14:textId="77777777" w:rsidR="008F5200" w:rsidRPr="00DD67D3" w:rsidRDefault="008F5200" w:rsidP="00654609">
      <w:pPr>
        <w:spacing w:after="0"/>
        <w:jc w:val="both"/>
        <w:rPr>
          <w:rFonts w:ascii="Arial" w:eastAsia="Times New Roman" w:hAnsi="Arial" w:cs="Arial"/>
        </w:rPr>
      </w:pPr>
    </w:p>
    <w:p w14:paraId="00B42475" w14:textId="0CDEA706" w:rsidR="005759AD" w:rsidRDefault="00EE318E" w:rsidP="00C4399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2021-06</w:t>
      </w:r>
      <w:r w:rsidR="00C4399A" w:rsidRPr="00C4399A">
        <w:rPr>
          <w:rFonts w:ascii="Arial" w:eastAsia="Times New Roman" w:hAnsi="Arial" w:cs="Arial"/>
          <w:b/>
          <w:bCs/>
          <w:color w:val="000000"/>
        </w:rPr>
        <w:t xml:space="preserve">-01: </w:t>
      </w:r>
      <w:r w:rsidR="00C4399A" w:rsidRPr="00C4399A">
        <w:rPr>
          <w:rFonts w:ascii="Arial" w:eastAsia="Times New Roman" w:hAnsi="Arial" w:cs="Arial"/>
          <w:bCs/>
          <w:color w:val="000000"/>
        </w:rPr>
        <w:t>Tasarım ve Planlama Akreditasyon Derneği</w:t>
      </w:r>
      <w:r w:rsidR="005759AD">
        <w:rPr>
          <w:rFonts w:ascii="Arial" w:eastAsia="Times New Roman" w:hAnsi="Arial" w:cs="Arial"/>
          <w:bCs/>
          <w:color w:val="000000"/>
        </w:rPr>
        <w:t xml:space="preserve">’nin vizyon, misyon ve hedeflerini aktarmak için YÖKAK Başkanı Sayın Prof. Dr. Muzaffer Elmas’tan randevu alınmasına ve planlanacak toplantının aşağıda belirtilen üyeler ile gerçekleştirilmesine oy birliği ile karar verilmiştir. </w:t>
      </w:r>
    </w:p>
    <w:p w14:paraId="2F05860D" w14:textId="1881D92A" w:rsidR="005759AD" w:rsidRDefault="005759AD" w:rsidP="005759AD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Oktan NALBANTOĞLU</w:t>
      </w:r>
    </w:p>
    <w:p w14:paraId="4874F141" w14:textId="6F0D6057" w:rsidR="005759AD" w:rsidRDefault="005759AD" w:rsidP="005759AD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Emrah KAYMAK</w:t>
      </w:r>
    </w:p>
    <w:p w14:paraId="6F35D1AE" w14:textId="2B4A18F6" w:rsidR="005759AD" w:rsidRDefault="005759AD" w:rsidP="005759AD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Elif GÜNEŞ</w:t>
      </w:r>
    </w:p>
    <w:p w14:paraId="3CF96545" w14:textId="3A9967B2" w:rsidR="005759AD" w:rsidRDefault="005759AD" w:rsidP="005759AD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Alper ÇABUK</w:t>
      </w:r>
    </w:p>
    <w:p w14:paraId="2A2BF8B3" w14:textId="54AC4E63" w:rsidR="005759AD" w:rsidRDefault="005759AD" w:rsidP="005759AD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Şükran ŞAHİN</w:t>
      </w:r>
    </w:p>
    <w:p w14:paraId="71480E91" w14:textId="1457B18E" w:rsidR="005759AD" w:rsidRDefault="005759AD" w:rsidP="005759AD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Nur AYALP</w:t>
      </w:r>
    </w:p>
    <w:p w14:paraId="587B92CC" w14:textId="5074D94D" w:rsidR="005759AD" w:rsidRPr="00EE318E" w:rsidRDefault="005759AD" w:rsidP="00A5079C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E318E">
        <w:rPr>
          <w:rFonts w:ascii="Arial" w:eastAsia="Times New Roman" w:hAnsi="Arial" w:cs="Arial"/>
          <w:bCs/>
          <w:color w:val="000000"/>
        </w:rPr>
        <w:t>Yasin OTUZOĞLU</w:t>
      </w:r>
      <w:bookmarkStart w:id="0" w:name="_GoBack"/>
      <w:bookmarkEnd w:id="0"/>
    </w:p>
    <w:p w14:paraId="594A2F65" w14:textId="39C95B94" w:rsidR="00C4399A" w:rsidRDefault="00C4399A" w:rsidP="00C4399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3461D2A" w14:textId="08C07484" w:rsidR="0052460E" w:rsidRPr="00F67C15" w:rsidRDefault="00EE318E" w:rsidP="00C4399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2021-06</w:t>
      </w:r>
      <w:r w:rsidR="00C4399A" w:rsidRPr="00C4399A">
        <w:rPr>
          <w:rFonts w:ascii="Arial" w:eastAsia="Times New Roman" w:hAnsi="Arial" w:cs="Arial"/>
          <w:b/>
          <w:bCs/>
          <w:color w:val="000000"/>
        </w:rPr>
        <w:t>-02:</w:t>
      </w:r>
      <w:r w:rsidR="00C4399A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C4399A" w:rsidRPr="00C4399A">
        <w:rPr>
          <w:rFonts w:ascii="Arial" w:eastAsia="Times New Roman" w:hAnsi="Arial" w:cs="Arial"/>
          <w:bCs/>
          <w:color w:val="000000"/>
        </w:rPr>
        <w:t>Tasarım ve Planlama Akreditasyon Derneği</w:t>
      </w:r>
      <w:r w:rsidR="00C4399A">
        <w:rPr>
          <w:rFonts w:ascii="Arial" w:eastAsia="Times New Roman" w:hAnsi="Arial" w:cs="Arial"/>
          <w:bCs/>
          <w:color w:val="000000"/>
        </w:rPr>
        <w:t xml:space="preserve">’nin </w:t>
      </w:r>
      <w:r w:rsidR="0052460E" w:rsidRPr="0052460E">
        <w:rPr>
          <w:rFonts w:ascii="Arial" w:eastAsia="Times New Roman" w:hAnsi="Arial" w:cs="Arial"/>
          <w:bCs/>
          <w:color w:val="000000"/>
        </w:rPr>
        <w:t>vizyon, mis</w:t>
      </w:r>
      <w:r w:rsidR="0052460E">
        <w:rPr>
          <w:rFonts w:ascii="Arial" w:eastAsia="Times New Roman" w:hAnsi="Arial" w:cs="Arial"/>
          <w:bCs/>
          <w:color w:val="000000"/>
        </w:rPr>
        <w:t xml:space="preserve">yon ve hedeflerini aktarmak ve derneği tanıtmak için akademik ve sektörde bulunan ilgili kurum ve kuruluşlara bilgilendirme raporu hazırlanıp gönderilmesine oy birliği ile karar </w:t>
      </w:r>
      <w:r w:rsidR="0052460E" w:rsidRPr="00F67C15">
        <w:rPr>
          <w:rFonts w:ascii="Arial" w:eastAsia="Times New Roman" w:hAnsi="Arial" w:cs="Arial"/>
          <w:bCs/>
          <w:color w:val="000000"/>
        </w:rPr>
        <w:t>verilmiştir.</w:t>
      </w:r>
      <w:r w:rsidR="0052460E" w:rsidRPr="00F67C15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277158E" w14:textId="77777777" w:rsidR="0052460E" w:rsidRPr="00F67C15" w:rsidRDefault="0052460E" w:rsidP="00C4399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AB1D50F" w14:textId="4BBF700B" w:rsidR="0052460E" w:rsidRDefault="00EE318E" w:rsidP="00F67C1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2021-06</w:t>
      </w:r>
      <w:r w:rsidR="002818B8">
        <w:rPr>
          <w:rFonts w:ascii="Arial" w:eastAsia="Times New Roman" w:hAnsi="Arial" w:cs="Arial"/>
          <w:b/>
          <w:bCs/>
          <w:color w:val="000000"/>
        </w:rPr>
        <w:t>-03</w:t>
      </w:r>
      <w:r w:rsidR="002818B8" w:rsidRPr="00C4399A">
        <w:rPr>
          <w:rFonts w:ascii="Arial" w:eastAsia="Times New Roman" w:hAnsi="Arial" w:cs="Arial"/>
          <w:b/>
          <w:bCs/>
          <w:color w:val="000000"/>
        </w:rPr>
        <w:t>:</w:t>
      </w:r>
      <w:r w:rsidR="002818B8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F67C15" w:rsidRPr="00C4399A">
        <w:rPr>
          <w:rFonts w:ascii="Arial" w:eastAsia="Times New Roman" w:hAnsi="Arial" w:cs="Arial"/>
          <w:bCs/>
          <w:color w:val="000000"/>
        </w:rPr>
        <w:t>Tasarım ve Planlama Akreditasyon Derneği</w:t>
      </w:r>
      <w:r w:rsidR="00F67C15">
        <w:rPr>
          <w:rFonts w:ascii="Arial" w:eastAsia="Times New Roman" w:hAnsi="Arial" w:cs="Arial"/>
          <w:bCs/>
          <w:color w:val="000000"/>
        </w:rPr>
        <w:t xml:space="preserve"> öncülüğünde </w:t>
      </w:r>
      <w:r w:rsidR="00F342B5">
        <w:rPr>
          <w:rFonts w:ascii="Arial" w:eastAsia="Times New Roman" w:hAnsi="Arial" w:cs="Arial"/>
          <w:bCs/>
          <w:color w:val="000000"/>
        </w:rPr>
        <w:t>genel katılımlı bir toplantı düzenlenip, kurul ve komisyonlarda bulunan üyelerin tekrar görevlendirilmesine ve kendilerine görevlendirme yazısı oluşturulmasına oy birliği ile karar verilmiştir.</w:t>
      </w:r>
    </w:p>
    <w:p w14:paraId="580A85AF" w14:textId="644F0B48" w:rsidR="00921081" w:rsidRPr="00921081" w:rsidRDefault="00921081" w:rsidP="0092108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4B224F68" w14:textId="427400C8" w:rsidR="006B5F24" w:rsidRPr="006B5F24" w:rsidRDefault="00EE318E" w:rsidP="00EE318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2021-06</w:t>
      </w:r>
      <w:r w:rsidR="00921081">
        <w:rPr>
          <w:rFonts w:ascii="Arial" w:eastAsia="Times New Roman" w:hAnsi="Arial" w:cs="Arial"/>
          <w:b/>
          <w:bCs/>
          <w:color w:val="000000"/>
        </w:rPr>
        <w:t>-04</w:t>
      </w:r>
      <w:r w:rsidR="00921081" w:rsidRPr="00921081">
        <w:rPr>
          <w:rFonts w:ascii="Arial" w:eastAsia="Times New Roman" w:hAnsi="Arial" w:cs="Arial"/>
          <w:b/>
          <w:bCs/>
          <w:color w:val="000000"/>
        </w:rPr>
        <w:t>:</w:t>
      </w:r>
      <w:r w:rsidR="00921081" w:rsidRPr="00921081">
        <w:rPr>
          <w:rFonts w:ascii="Arial" w:eastAsia="Times New Roman" w:hAnsi="Arial" w:cs="Arial"/>
          <w:b/>
          <w:bCs/>
          <w:color w:val="000000"/>
        </w:rPr>
        <w:tab/>
      </w:r>
      <w:r w:rsidR="00921081" w:rsidRPr="00C4399A">
        <w:rPr>
          <w:rFonts w:ascii="Arial" w:eastAsia="Times New Roman" w:hAnsi="Arial" w:cs="Arial"/>
          <w:bCs/>
          <w:color w:val="000000"/>
        </w:rPr>
        <w:t>Tasarım v</w:t>
      </w:r>
      <w:r w:rsidR="00921081">
        <w:rPr>
          <w:rFonts w:ascii="Arial" w:eastAsia="Times New Roman" w:hAnsi="Arial" w:cs="Arial"/>
          <w:bCs/>
          <w:color w:val="000000"/>
        </w:rPr>
        <w:t xml:space="preserve">e Planlama Akreditasyon Derneğinin Erasmus+ Organizasyon ID (OID) alması sebebi ile </w:t>
      </w:r>
      <w:r w:rsidR="00921081" w:rsidRPr="00921081">
        <w:rPr>
          <w:rFonts w:ascii="Arial" w:eastAsia="Times New Roman" w:hAnsi="Arial" w:cs="Arial"/>
          <w:bCs/>
          <w:color w:val="000000"/>
        </w:rPr>
        <w:t>derneğin tüm ülke merkezli proje</w:t>
      </w:r>
      <w:r w:rsidR="00921081">
        <w:rPr>
          <w:rFonts w:ascii="Arial" w:eastAsia="Times New Roman" w:hAnsi="Arial" w:cs="Arial"/>
          <w:bCs/>
          <w:color w:val="000000"/>
        </w:rPr>
        <w:t xml:space="preserve"> başvuruları için çalışma </w:t>
      </w:r>
      <w:r w:rsidR="00921081" w:rsidRPr="00921081">
        <w:rPr>
          <w:rFonts w:ascii="Arial" w:eastAsia="Times New Roman" w:hAnsi="Arial" w:cs="Arial"/>
          <w:bCs/>
          <w:color w:val="000000"/>
        </w:rPr>
        <w:t xml:space="preserve">planlamak ve organize etmek üzere </w:t>
      </w:r>
      <w:r w:rsidR="00921081">
        <w:rPr>
          <w:rFonts w:ascii="Arial" w:eastAsia="Times New Roman" w:hAnsi="Arial" w:cs="Arial"/>
          <w:bCs/>
          <w:color w:val="000000"/>
        </w:rPr>
        <w:t>Proje Geliştirme</w:t>
      </w:r>
      <w:r w:rsidR="00921081" w:rsidRPr="00921081">
        <w:rPr>
          <w:rFonts w:ascii="Arial" w:eastAsia="Times New Roman" w:hAnsi="Arial" w:cs="Arial"/>
          <w:bCs/>
          <w:color w:val="000000"/>
        </w:rPr>
        <w:t xml:space="preserve"> Komisyonu oluşturulmasına belirlenmesine oy birliği ile karar verilmiştir</w:t>
      </w:r>
      <w:r w:rsidR="00921081">
        <w:rPr>
          <w:rFonts w:ascii="Arial" w:eastAsia="Times New Roman" w:hAnsi="Arial" w:cs="Arial"/>
          <w:bCs/>
          <w:color w:val="000000"/>
        </w:rPr>
        <w:t>.</w:t>
      </w:r>
      <w:r w:rsidR="00F342B5" w:rsidRPr="00F342B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C36A7" w:rsidRPr="008F63EF">
        <w:rPr>
          <w:rFonts w:ascii="Arial" w:eastAsia="Times New Roman" w:hAnsi="Arial" w:cs="Arial"/>
          <w:color w:val="000000"/>
        </w:rPr>
        <w:tab/>
      </w:r>
      <w:r w:rsidR="00DC36A7" w:rsidRPr="008F63EF">
        <w:rPr>
          <w:rFonts w:ascii="Arial" w:eastAsia="Times New Roman" w:hAnsi="Arial" w:cs="Arial"/>
          <w:color w:val="000000"/>
        </w:rPr>
        <w:tab/>
      </w: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3261"/>
        <w:gridCol w:w="2976"/>
      </w:tblGrid>
      <w:tr w:rsidR="00AD5C79" w:rsidRPr="00DD67D3" w14:paraId="4E8E8CD7" w14:textId="77777777" w:rsidTr="00067056">
        <w:trPr>
          <w:trHeight w:val="1154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BE63876" w14:textId="29D85E89" w:rsidR="003C5299" w:rsidRDefault="003C5299" w:rsidP="00921081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21841437" w14:textId="77777777" w:rsidR="003C5299" w:rsidRDefault="003C5299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3A44A49" w14:textId="0045C01E" w:rsidR="00AD5C79" w:rsidRPr="00DD67D3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Oktan NALBANTOĞLU</w:t>
            </w:r>
            <w:r w:rsidR="00AD3A61" w:rsidRPr="00DD67D3">
              <w:rPr>
                <w:rFonts w:ascii="Arial" w:eastAsia="Times New Roman" w:hAnsi="Arial" w:cs="Arial"/>
              </w:rPr>
              <w:t xml:space="preserve"> </w:t>
            </w:r>
            <w:r w:rsidR="00AD5C79" w:rsidRPr="00DD67D3">
              <w:rPr>
                <w:rFonts w:ascii="Arial" w:eastAsia="Times New Roman" w:hAnsi="Arial" w:cs="Arial"/>
              </w:rPr>
              <w:t>Başkan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193BF0F" w14:textId="77777777" w:rsidR="009C3B91" w:rsidRDefault="009C3B91" w:rsidP="009C3B9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Emrah KAYMAK </w:t>
            </w:r>
          </w:p>
          <w:p w14:paraId="4D5CF20E" w14:textId="6C156908" w:rsidR="006D322E" w:rsidRPr="00DD67D3" w:rsidRDefault="00AD5C79" w:rsidP="009C3B9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7D3">
              <w:rPr>
                <w:rFonts w:ascii="Arial" w:eastAsia="Times New Roman" w:hAnsi="Arial" w:cs="Arial"/>
                <w:color w:val="000000"/>
              </w:rPr>
              <w:t>Başkan</w:t>
            </w:r>
            <w:r w:rsidR="00AD3A61">
              <w:rPr>
                <w:rFonts w:ascii="Arial" w:eastAsia="Times New Roman" w:hAnsi="Arial" w:cs="Arial"/>
                <w:color w:val="000000"/>
              </w:rPr>
              <w:t xml:space="preserve"> Yrd.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6196194" w14:textId="3F1D7869" w:rsidR="00AD3A61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Elif GÜNEŞ</w:t>
            </w:r>
          </w:p>
          <w:p w14:paraId="117EF520" w14:textId="39F86D14" w:rsidR="00AD5C79" w:rsidRPr="00DD67D3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="00AD5C79"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</w:tc>
      </w:tr>
      <w:tr w:rsidR="00AD5C79" w:rsidRPr="00DD67D3" w14:paraId="6E76D9D4" w14:textId="77777777" w:rsidTr="00067056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0DC097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0929ABE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AB4A2CF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0DB4CC0" w14:textId="30263B26" w:rsidR="00AD3A61" w:rsidRDefault="009C3B91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Hüseyin Burak SEVİM</w:t>
            </w:r>
          </w:p>
          <w:p w14:paraId="0BE51D00" w14:textId="35A04747" w:rsidR="006D322E" w:rsidRPr="00DD67D3" w:rsidRDefault="00AD5C7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Sayman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6FEE22" w14:textId="77777777" w:rsidR="006A5360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Şükran ŞAHİN</w:t>
            </w:r>
          </w:p>
          <w:p w14:paraId="73C88CE6" w14:textId="30FD7E68" w:rsidR="009C3B91" w:rsidRPr="00DD67D3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25973" w14:textId="43BB4C31" w:rsidR="00AD5C79" w:rsidRPr="00DD67D3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Ayşe Müge BOZDAYI</w:t>
            </w:r>
          </w:p>
          <w:p w14:paraId="73BE8164" w14:textId="77777777" w:rsidR="003C21EB" w:rsidRPr="00DD67D3" w:rsidRDefault="00AD5C7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</w:tc>
      </w:tr>
      <w:tr w:rsidR="009C3B91" w:rsidRPr="00DD67D3" w14:paraId="34C29FC9" w14:textId="77777777" w:rsidTr="00067056">
        <w:trPr>
          <w:trHeight w:val="1075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051E9" w14:textId="77777777" w:rsidR="00067056" w:rsidRDefault="00067056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E630BA5" w14:textId="77777777" w:rsidR="00067056" w:rsidRDefault="00067056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8C29509" w14:textId="77777777" w:rsidR="00067056" w:rsidRDefault="00067056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5CAA82D7" w14:textId="77777777" w:rsidR="009C3B91" w:rsidRDefault="009C3B91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Yasin OTUZOĞLU</w:t>
            </w:r>
          </w:p>
          <w:p w14:paraId="735FD946" w14:textId="4FA2358C" w:rsidR="009C3B91" w:rsidRDefault="009C3B91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  <w:tc>
          <w:tcPr>
            <w:tcW w:w="3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4B597" w14:textId="1F5EE4F6" w:rsidR="009C3B91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 AYALP</w:t>
            </w:r>
            <w:r w:rsidR="00C4399A">
              <w:rPr>
                <w:rFonts w:ascii="Arial" w:eastAsia="Times New Roman" w:hAnsi="Arial" w:cs="Arial"/>
              </w:rPr>
              <w:t xml:space="preserve">                           </w:t>
            </w:r>
          </w:p>
          <w:p w14:paraId="3F1F557B" w14:textId="26725DDD" w:rsidR="00601CEE" w:rsidRDefault="009C3B91" w:rsidP="00EE318E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BE163" w14:textId="77777777" w:rsidR="00C4399A" w:rsidRDefault="00C4399A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7C77193" w14:textId="77777777" w:rsidR="00C4399A" w:rsidRDefault="00C4399A" w:rsidP="00C4399A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7166886D" w14:textId="106A8842" w:rsidR="009C3B91" w:rsidRDefault="00C4399A" w:rsidP="00C4399A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Murat ÖZDAMAR</w:t>
            </w:r>
          </w:p>
          <w:p w14:paraId="301F1DAF" w14:textId="48710F22" w:rsidR="009C3B91" w:rsidRDefault="00C4399A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</w:tc>
      </w:tr>
    </w:tbl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883ED" w14:textId="77777777" w:rsidR="00505DF4" w:rsidRDefault="00505DF4" w:rsidP="0073751A">
      <w:pPr>
        <w:spacing w:after="0" w:line="240" w:lineRule="auto"/>
      </w:pPr>
      <w:r>
        <w:separator/>
      </w:r>
    </w:p>
  </w:endnote>
  <w:endnote w:type="continuationSeparator" w:id="0">
    <w:p w14:paraId="17AE2886" w14:textId="77777777" w:rsidR="00505DF4" w:rsidRDefault="00505DF4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F8F00" w14:textId="77777777" w:rsidR="00505DF4" w:rsidRDefault="00505DF4" w:rsidP="0073751A">
      <w:pPr>
        <w:spacing w:after="0" w:line="240" w:lineRule="auto"/>
      </w:pPr>
      <w:r>
        <w:separator/>
      </w:r>
    </w:p>
  </w:footnote>
  <w:footnote w:type="continuationSeparator" w:id="0">
    <w:p w14:paraId="3FBEAE84" w14:textId="77777777" w:rsidR="00505DF4" w:rsidRDefault="00505DF4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6155F3C"/>
    <w:multiLevelType w:val="hybridMultilevel"/>
    <w:tmpl w:val="7D465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8"/>
  </w:num>
  <w:num w:numId="5">
    <w:abstractNumId w:val="23"/>
  </w:num>
  <w:num w:numId="6">
    <w:abstractNumId w:val="9"/>
  </w:num>
  <w:num w:numId="7">
    <w:abstractNumId w:val="16"/>
  </w:num>
  <w:num w:numId="8">
    <w:abstractNumId w:val="15"/>
  </w:num>
  <w:num w:numId="9">
    <w:abstractNumId w:val="0"/>
  </w:num>
  <w:num w:numId="10">
    <w:abstractNumId w:val="20"/>
  </w:num>
  <w:num w:numId="11">
    <w:abstractNumId w:val="22"/>
  </w:num>
  <w:num w:numId="12">
    <w:abstractNumId w:val="14"/>
  </w:num>
  <w:num w:numId="13">
    <w:abstractNumId w:val="27"/>
  </w:num>
  <w:num w:numId="14">
    <w:abstractNumId w:val="17"/>
  </w:num>
  <w:num w:numId="15">
    <w:abstractNumId w:val="25"/>
  </w:num>
  <w:num w:numId="16">
    <w:abstractNumId w:val="26"/>
  </w:num>
  <w:num w:numId="17">
    <w:abstractNumId w:val="4"/>
  </w:num>
  <w:num w:numId="18">
    <w:abstractNumId w:val="19"/>
  </w:num>
  <w:num w:numId="19">
    <w:abstractNumId w:val="13"/>
  </w:num>
  <w:num w:numId="20">
    <w:abstractNumId w:val="3"/>
  </w:num>
  <w:num w:numId="21">
    <w:abstractNumId w:val="5"/>
  </w:num>
  <w:num w:numId="22">
    <w:abstractNumId w:val="6"/>
  </w:num>
  <w:num w:numId="23">
    <w:abstractNumId w:val="1"/>
  </w:num>
  <w:num w:numId="24">
    <w:abstractNumId w:val="18"/>
  </w:num>
  <w:num w:numId="25">
    <w:abstractNumId w:val="7"/>
  </w:num>
  <w:num w:numId="26">
    <w:abstractNumId w:val="12"/>
  </w:num>
  <w:num w:numId="27">
    <w:abstractNumId w:val="24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18B8"/>
    <w:rsid w:val="0028293E"/>
    <w:rsid w:val="00282D5C"/>
    <w:rsid w:val="002856AA"/>
    <w:rsid w:val="00285F38"/>
    <w:rsid w:val="00290ABC"/>
    <w:rsid w:val="00291758"/>
    <w:rsid w:val="00291972"/>
    <w:rsid w:val="00294DF3"/>
    <w:rsid w:val="00295745"/>
    <w:rsid w:val="002962EC"/>
    <w:rsid w:val="00296536"/>
    <w:rsid w:val="002A32D4"/>
    <w:rsid w:val="002A60A8"/>
    <w:rsid w:val="002B138E"/>
    <w:rsid w:val="002B1C6D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9003D"/>
    <w:rsid w:val="0039099B"/>
    <w:rsid w:val="0039264B"/>
    <w:rsid w:val="0039625C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78FA"/>
    <w:rsid w:val="00407E15"/>
    <w:rsid w:val="00415A88"/>
    <w:rsid w:val="0041776F"/>
    <w:rsid w:val="00420400"/>
    <w:rsid w:val="00420440"/>
    <w:rsid w:val="00421E12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785B"/>
    <w:rsid w:val="004808D4"/>
    <w:rsid w:val="0048322D"/>
    <w:rsid w:val="004832B7"/>
    <w:rsid w:val="0048501B"/>
    <w:rsid w:val="00485D99"/>
    <w:rsid w:val="00486D1E"/>
    <w:rsid w:val="004A1ACB"/>
    <w:rsid w:val="004A3181"/>
    <w:rsid w:val="004A7851"/>
    <w:rsid w:val="004B183F"/>
    <w:rsid w:val="004B448A"/>
    <w:rsid w:val="004C00FB"/>
    <w:rsid w:val="004C1062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05DF4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60E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547"/>
    <w:rsid w:val="00567A35"/>
    <w:rsid w:val="00570587"/>
    <w:rsid w:val="00571922"/>
    <w:rsid w:val="00573DCE"/>
    <w:rsid w:val="005759AD"/>
    <w:rsid w:val="00575D9F"/>
    <w:rsid w:val="0057722A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CEE"/>
    <w:rsid w:val="00601FAA"/>
    <w:rsid w:val="0060628B"/>
    <w:rsid w:val="006111DB"/>
    <w:rsid w:val="0061178F"/>
    <w:rsid w:val="00611FB0"/>
    <w:rsid w:val="00613330"/>
    <w:rsid w:val="00621FF2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62BD"/>
    <w:rsid w:val="006C7FDD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398B"/>
    <w:rsid w:val="007F4309"/>
    <w:rsid w:val="007F4388"/>
    <w:rsid w:val="007F6E64"/>
    <w:rsid w:val="00800069"/>
    <w:rsid w:val="00804A7C"/>
    <w:rsid w:val="00805E75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1081"/>
    <w:rsid w:val="00922442"/>
    <w:rsid w:val="009240FE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7538"/>
    <w:rsid w:val="00970B6F"/>
    <w:rsid w:val="00973DAD"/>
    <w:rsid w:val="00975588"/>
    <w:rsid w:val="00975E73"/>
    <w:rsid w:val="00976987"/>
    <w:rsid w:val="0098176B"/>
    <w:rsid w:val="00981A5D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13DA6"/>
    <w:rsid w:val="00A20095"/>
    <w:rsid w:val="00A23921"/>
    <w:rsid w:val="00A245D4"/>
    <w:rsid w:val="00A26690"/>
    <w:rsid w:val="00A2727C"/>
    <w:rsid w:val="00A27975"/>
    <w:rsid w:val="00A31C58"/>
    <w:rsid w:val="00A330D5"/>
    <w:rsid w:val="00A33FAC"/>
    <w:rsid w:val="00A35595"/>
    <w:rsid w:val="00A40042"/>
    <w:rsid w:val="00A44267"/>
    <w:rsid w:val="00A50BF2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78F1"/>
    <w:rsid w:val="00AA7F50"/>
    <w:rsid w:val="00AB1E60"/>
    <w:rsid w:val="00AB2A81"/>
    <w:rsid w:val="00AB37DA"/>
    <w:rsid w:val="00AB3F01"/>
    <w:rsid w:val="00AB3FA6"/>
    <w:rsid w:val="00AB4B00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F74"/>
    <w:rsid w:val="00B0113C"/>
    <w:rsid w:val="00B01F37"/>
    <w:rsid w:val="00B03649"/>
    <w:rsid w:val="00B03B53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EC7"/>
    <w:rsid w:val="00B91976"/>
    <w:rsid w:val="00B96B49"/>
    <w:rsid w:val="00BA0DE0"/>
    <w:rsid w:val="00BA1EAB"/>
    <w:rsid w:val="00BA2296"/>
    <w:rsid w:val="00BA3A4A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1ADC"/>
    <w:rsid w:val="00BC52D6"/>
    <w:rsid w:val="00BC7F56"/>
    <w:rsid w:val="00BD04D7"/>
    <w:rsid w:val="00BD1102"/>
    <w:rsid w:val="00BD1FD6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699"/>
    <w:rsid w:val="00C51CE2"/>
    <w:rsid w:val="00C5240D"/>
    <w:rsid w:val="00C53B2D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255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709"/>
    <w:rsid w:val="00CD4C3B"/>
    <w:rsid w:val="00CD6580"/>
    <w:rsid w:val="00CE3088"/>
    <w:rsid w:val="00CF1B3B"/>
    <w:rsid w:val="00CF45BA"/>
    <w:rsid w:val="00CF5C8B"/>
    <w:rsid w:val="00CF65C7"/>
    <w:rsid w:val="00CF66EA"/>
    <w:rsid w:val="00D0053F"/>
    <w:rsid w:val="00D00E6A"/>
    <w:rsid w:val="00D0165C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26A8"/>
    <w:rsid w:val="00D83344"/>
    <w:rsid w:val="00D83AF9"/>
    <w:rsid w:val="00D84F04"/>
    <w:rsid w:val="00D85C36"/>
    <w:rsid w:val="00D862DB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6C0E"/>
    <w:rsid w:val="00DF7E68"/>
    <w:rsid w:val="00E00349"/>
    <w:rsid w:val="00E05C6A"/>
    <w:rsid w:val="00E0732B"/>
    <w:rsid w:val="00E076FD"/>
    <w:rsid w:val="00E15621"/>
    <w:rsid w:val="00E1597A"/>
    <w:rsid w:val="00E1786B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64FD"/>
    <w:rsid w:val="00E61992"/>
    <w:rsid w:val="00E61B58"/>
    <w:rsid w:val="00E6414A"/>
    <w:rsid w:val="00E64E8B"/>
    <w:rsid w:val="00E6564C"/>
    <w:rsid w:val="00E6771B"/>
    <w:rsid w:val="00E705F6"/>
    <w:rsid w:val="00E713BE"/>
    <w:rsid w:val="00E7336D"/>
    <w:rsid w:val="00E73A1C"/>
    <w:rsid w:val="00E73F4C"/>
    <w:rsid w:val="00E74092"/>
    <w:rsid w:val="00E77101"/>
    <w:rsid w:val="00E80850"/>
    <w:rsid w:val="00E82F24"/>
    <w:rsid w:val="00E837FC"/>
    <w:rsid w:val="00E83CD7"/>
    <w:rsid w:val="00E83FDE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18E"/>
    <w:rsid w:val="00EE3300"/>
    <w:rsid w:val="00EE4464"/>
    <w:rsid w:val="00EE47EA"/>
    <w:rsid w:val="00EE52B8"/>
    <w:rsid w:val="00EE5E03"/>
    <w:rsid w:val="00EF0C74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42B5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C15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8F9C-A52C-47BA-95B7-00C19A68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10</cp:revision>
  <cp:lastPrinted>2019-05-30T15:07:00Z</cp:lastPrinted>
  <dcterms:created xsi:type="dcterms:W3CDTF">2021-07-27T19:54:00Z</dcterms:created>
  <dcterms:modified xsi:type="dcterms:W3CDTF">2022-03-15T11:27:00Z</dcterms:modified>
</cp:coreProperties>
</file>